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6C64">
      <w:pPr>
        <w:spacing w:line="420" w:lineRule="exact"/>
        <w:rPr>
          <w:rFonts w:ascii="黑体" w:hAnsi="黑体" w:eastAsia="黑体" w:cs="黑体"/>
          <w:sz w:val="32"/>
          <w:szCs w:val="32"/>
        </w:rPr>
      </w:pPr>
    </w:p>
    <w:p w14:paraId="231BBDD3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69BA1BA8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</w:pPr>
    </w:p>
    <w:p w14:paraId="53BBB557">
      <w:pPr>
        <w:spacing w:line="460" w:lineRule="exact"/>
        <w:jc w:val="center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b/>
          <w:bCs/>
          <w:sz w:val="32"/>
          <w:szCs w:val="32"/>
        </w:rPr>
        <w:t>专业名称 主动脉外科</w:t>
      </w:r>
      <w:bookmarkStart w:id="0" w:name="_GoBack"/>
      <w:bookmarkEnd w:id="0"/>
    </w:p>
    <w:p w14:paraId="4668DA6B">
      <w:pPr>
        <w:spacing w:line="460" w:lineRule="exact"/>
        <w:ind w:firstLine="1600" w:firstLineChars="5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</w:t>
      </w:r>
    </w:p>
    <w:p w14:paraId="2576AD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</w:t>
      </w:r>
      <w:r>
        <w:rPr>
          <w:rFonts w:hint="eastAsia" w:ascii="仿宋" w:hAnsi="仿宋" w:eastAsia="仿宋" w:cs="仿宋"/>
          <w:sz w:val="24"/>
        </w:rPr>
        <w:t>：独立或者具备协助完成主动脉外科的常规诊疗工作</w:t>
      </w:r>
    </w:p>
    <w:p w14:paraId="2A188C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</w:t>
      </w:r>
      <w:r>
        <w:rPr>
          <w:rFonts w:hint="eastAsia" w:ascii="仿宋" w:hAnsi="仿宋" w:eastAsia="仿宋" w:cs="仿宋"/>
          <w:sz w:val="24"/>
        </w:rPr>
        <w:t>：每月月末</w:t>
      </w:r>
    </w:p>
    <w:p w14:paraId="5D733A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sz w:val="24"/>
        </w:rPr>
        <w:t>：3个月、6个月、12个月</w:t>
      </w:r>
    </w:p>
    <w:p w14:paraId="4524B2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</w:t>
      </w:r>
      <w:r>
        <w:rPr>
          <w:rFonts w:hint="eastAsia" w:ascii="仿宋" w:hAnsi="仿宋" w:eastAsia="仿宋" w:cs="仿宋"/>
          <w:sz w:val="24"/>
        </w:rPr>
        <w:t>：主动脉外科疾病的诊疗常规；主动脉外科手术基本技能；特色主动脉外科手术的基本技能，包括但不限于</w:t>
      </w:r>
      <w:r>
        <w:rPr>
          <w:rFonts w:hint="eastAsia" w:ascii="仿宋" w:hAnsi="仿宋" w:eastAsia="仿宋" w:cs="仿宋"/>
          <w:sz w:val="24"/>
          <w:lang w:val="en-US" w:eastAsia="zh-CN"/>
        </w:rPr>
        <w:t>全胸腹主动脉置换手术，主动脉根部“视而不见”技术，球囊阻断全弓置换手术，</w:t>
      </w:r>
      <w:r>
        <w:rPr>
          <w:rFonts w:hint="eastAsia" w:ascii="仿宋" w:hAnsi="仿宋" w:eastAsia="仿宋" w:cs="仿宋"/>
          <w:sz w:val="24"/>
        </w:rPr>
        <w:t>杂交全弓，一体化免缝合支架血管植入术等；主动脉外科临床科研培训。</w:t>
      </w:r>
    </w:p>
    <w:p w14:paraId="67FAEA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</w:t>
      </w:r>
      <w:r>
        <w:rPr>
          <w:rFonts w:hint="eastAsia" w:ascii="仿宋" w:hAnsi="仿宋" w:eastAsia="仿宋" w:cs="仿宋"/>
          <w:sz w:val="24"/>
        </w:rPr>
        <w:t>：2000元，4000元，8000元</w:t>
      </w:r>
    </w:p>
    <w:p w14:paraId="5D3C99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培训计划：</w:t>
      </w:r>
    </w:p>
    <w:p w14:paraId="56080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学员的培训时间安排培训计划，3个月培训期限的学员全部时间均在血管中心三病区完成培训，主要培训主动脉外科手术技术；6个月和12个月培训期限的学员主要在血管中心三病区完成培训，学员可根据自身需求有一个月时间机动，可选择继续在血管中心三病区或者其他心血管外科科室进行培训。培训结束后进行结业考核，考核合格后颁发结业证书。</w:t>
      </w:r>
    </w:p>
    <w:p w14:paraId="0560E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本专业招收学员享有与阜外医院进修医生同等待遇，科室进修人性化管理，工作量和作息时间根据个人情况实时调整。</w:t>
      </w:r>
    </w:p>
    <w:p w14:paraId="1F7C5C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6284E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血管中心三病区是以主动脉外科为特色，心脏外科为基础的外科病房，科室可以收治所有主动脉疾病患者，包括主动脉夹层、主动脉瘤、主动脉血肿、主动脉缩窄等，开展的手术包括根部手术，Bentall、David、Wheat、Carbrol手术等，弓部手术，部分弓，全弓，全弓+支架象鼻/软象鼻，杂交全弓，特色手术，</w:t>
      </w:r>
      <w:r>
        <w:rPr>
          <w:rFonts w:hint="eastAsia" w:ascii="仿宋" w:hAnsi="仿宋" w:eastAsia="仿宋" w:cs="仿宋"/>
          <w:sz w:val="24"/>
          <w:lang w:val="en-US" w:eastAsia="zh-CN"/>
        </w:rPr>
        <w:t>全胸腹主动脉置换手术，</w:t>
      </w:r>
      <w:r>
        <w:rPr>
          <w:rFonts w:hint="eastAsia" w:ascii="仿宋" w:hAnsi="仿宋" w:eastAsia="仿宋" w:cs="仿宋"/>
          <w:sz w:val="24"/>
        </w:rPr>
        <w:t>一体化免缝合支架血管植入技术，</w:t>
      </w:r>
      <w:r>
        <w:rPr>
          <w:rFonts w:hint="eastAsia" w:ascii="仿宋" w:hAnsi="仿宋" w:eastAsia="仿宋" w:cs="仿宋"/>
          <w:sz w:val="24"/>
          <w:lang w:eastAsia="zh-CN"/>
        </w:rPr>
        <w:t>球囊阻断全弓置换手术，</w:t>
      </w:r>
      <w:r>
        <w:rPr>
          <w:rFonts w:hint="eastAsia" w:ascii="仿宋" w:hAnsi="仿宋" w:eastAsia="仿宋" w:cs="仿宋"/>
          <w:sz w:val="24"/>
        </w:rPr>
        <w:t>双弓矫治主动脉弓发育不良，</w:t>
      </w:r>
      <w:r>
        <w:rPr>
          <w:rFonts w:hint="eastAsia" w:ascii="仿宋" w:hAnsi="仿宋" w:eastAsia="仿宋" w:cs="仿宋"/>
          <w:sz w:val="24"/>
          <w:lang w:val="en-US" w:eastAsia="zh-CN"/>
        </w:rPr>
        <w:t>主动脉夹层根部“视而不见”窦成形手术，</w:t>
      </w:r>
      <w:r>
        <w:rPr>
          <w:rFonts w:hint="eastAsia" w:ascii="仿宋" w:hAnsi="仿宋" w:eastAsia="仿宋" w:cs="仿宋"/>
          <w:sz w:val="24"/>
        </w:rPr>
        <w:t>外膜内翻技术，</w:t>
      </w:r>
      <w:r>
        <w:rPr>
          <w:rFonts w:hint="eastAsia" w:ascii="仿宋" w:hAnsi="仿宋" w:eastAsia="仿宋" w:cs="仿宋"/>
          <w:sz w:val="24"/>
          <w:lang w:eastAsia="zh-CN"/>
        </w:rPr>
        <w:t>主动脉窦成形手术，</w:t>
      </w:r>
      <w:r>
        <w:rPr>
          <w:rFonts w:hint="eastAsia" w:ascii="仿宋" w:hAnsi="仿宋" w:eastAsia="仿宋" w:cs="仿宋"/>
          <w:sz w:val="24"/>
        </w:rPr>
        <w:t>胸骨上段小切口技术等。同时，病房还常规开展冠脉和瓣膜手术，如冠状动脉旁路移植术，主动脉瓣修复/置换，二尖瓣修复/置换手术等。</w:t>
      </w:r>
    </w:p>
    <w:p w14:paraId="7C23B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带教团队介绍：</w:t>
      </w:r>
    </w:p>
    <w:p w14:paraId="3D3FB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血管中心三病区以</w:t>
      </w:r>
      <w:r>
        <w:rPr>
          <w:rFonts w:hint="eastAsia" w:ascii="仿宋" w:hAnsi="仿宋" w:eastAsia="仿宋" w:cs="仿宋"/>
          <w:sz w:val="24"/>
          <w:lang w:eastAsia="zh-CN"/>
        </w:rPr>
        <w:t>孙晓刚</w:t>
      </w:r>
      <w:r>
        <w:rPr>
          <w:rFonts w:hint="eastAsia" w:ascii="仿宋" w:hAnsi="仿宋" w:eastAsia="仿宋" w:cs="仿宋"/>
          <w:sz w:val="24"/>
        </w:rPr>
        <w:t>教授为团队核心，每年完成心血管外科手术1000余例，其中急诊主动脉外科手术120余例，急诊主动脉外科手术死亡率控制在5%以内，心脏外科手术死亡率控制在1%以内。</w:t>
      </w:r>
      <w:r>
        <w:rPr>
          <w:rFonts w:hint="eastAsia" w:ascii="仿宋" w:hAnsi="仿宋" w:eastAsia="仿宋" w:cs="仿宋"/>
          <w:sz w:val="24"/>
          <w:lang w:eastAsia="zh-CN"/>
        </w:rPr>
        <w:t>孙晓刚</w:t>
      </w:r>
      <w:r>
        <w:rPr>
          <w:rFonts w:hint="eastAsia" w:ascii="仿宋" w:hAnsi="仿宋" w:eastAsia="仿宋" w:cs="仿宋"/>
          <w:sz w:val="24"/>
        </w:rPr>
        <w:t>教授带领团队除了出色完成临床常规诊疗工作，同时积极</w:t>
      </w:r>
      <w:r>
        <w:rPr>
          <w:rFonts w:hint="eastAsia" w:ascii="仿宋" w:hAnsi="仿宋" w:eastAsia="仿宋" w:cs="仿宋"/>
          <w:sz w:val="24"/>
          <w:lang w:eastAsia="zh-CN"/>
        </w:rPr>
        <w:t>开展临床科研和基础科研项目，学员可根据自身情况参与主动脉外科的相关科研训练，取得科研产出。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EC886B-9F42-4F3C-BFBF-3BD7E39A3E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B0EDE4-C4F3-4FD0-BF78-E1E96826BF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F1A9423-145C-4F73-91B5-7A48938EB9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56D97BC2"/>
    <w:rsid w:val="116C1D3A"/>
    <w:rsid w:val="3CC42019"/>
    <w:rsid w:val="41AF0CC0"/>
    <w:rsid w:val="43EF53D7"/>
    <w:rsid w:val="54332AF1"/>
    <w:rsid w:val="56D97BC2"/>
    <w:rsid w:val="764A70BC"/>
    <w:rsid w:val="781A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913</Characters>
  <Lines>0</Lines>
  <Paragraphs>0</Paragraphs>
  <TotalTime>11</TotalTime>
  <ScaleCrop>false</ScaleCrop>
  <LinksUpToDate>false</LinksUpToDate>
  <CharactersWithSpaces>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2023-04-19T06:39:00Z</dcterms:created>
  <dc:creator>VAQ520</dc:creator>
  <cp:lastModifiedBy>Rain,</cp:lastModifiedBy>
  <cp:lastPrinted>2025-11-11T07:00:00Z</cp:lastPrinted>
  <dcterms:modified xsi:type="dcterms:W3CDTF">2025-12-04T09:16:16Z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9D7B91964CBC44188551B0F12A39E752_13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